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CONTRAT DE LOCATION-GÉRANCE D’UN RESTAURANT</w:t>
      </w:r>
    </w:p>
    <w:p/>
    <w:p/>
    <w:p>
      <w:pPr>
        <w:jc w:val="left"/>
      </w:pPr>
      <w:r>
        <w:rPr>
          <w:b/>
          <w:sz w:val="22"/>
        </w:rPr>
        <w:t>Entre les soussignés :</w:t>
      </w:r>
    </w:p>
    <w:p>
      <w:r>
        <w:rPr>
          <w:b w:val="0"/>
          <w:sz w:val="20"/>
        </w:rPr>
        <w:t>Le Bailleur :</w:t>
      </w:r>
    </w:p>
    <w:p>
      <w:r>
        <w:rPr>
          <w:b w:val="0"/>
          <w:sz w:val="20"/>
        </w:rPr>
        <w:t>Nom / Raison sociale : _________________________________________________</w:t>
      </w:r>
    </w:p>
    <w:p>
      <w:r>
        <w:rPr>
          <w:b w:val="0"/>
          <w:sz w:val="20"/>
        </w:rPr>
        <w:t>Adresse : _______________________________________________________________</w:t>
      </w:r>
    </w:p>
    <w:p>
      <w:r>
        <w:rPr>
          <w:b w:val="0"/>
          <w:sz w:val="20"/>
        </w:rPr>
        <w:t>Représenté par : ________________________________________________________</w:t>
      </w:r>
    </w:p>
    <w:p/>
    <w:p>
      <w:r>
        <w:rPr>
          <w:b w:val="0"/>
          <w:sz w:val="20"/>
        </w:rPr>
        <w:t>Le Locataire-Gérant :</w:t>
      </w:r>
    </w:p>
    <w:p>
      <w:r>
        <w:rPr>
          <w:b w:val="0"/>
          <w:sz w:val="20"/>
        </w:rPr>
        <w:t>Nom / Raison sociale : _________________________________________________</w:t>
      </w:r>
    </w:p>
    <w:p>
      <w:r>
        <w:rPr>
          <w:b w:val="0"/>
          <w:sz w:val="20"/>
        </w:rPr>
        <w:t>Adresse : _______________________________________________________________</w:t>
      </w:r>
    </w:p>
    <w:p>
      <w:r>
        <w:rPr>
          <w:b w:val="0"/>
          <w:sz w:val="20"/>
        </w:rPr>
        <w:t>Représenté par : ________________________________________________________</w:t>
      </w:r>
    </w:p>
    <w:p/>
    <w:p/>
    <w:p>
      <w:pPr>
        <w:jc w:val="left"/>
      </w:pPr>
      <w:r>
        <w:rPr>
          <w:b/>
          <w:sz w:val="22"/>
        </w:rPr>
        <w:t>Préambule</w:t>
      </w:r>
    </w:p>
    <w:p>
      <w:r>
        <w:rPr>
          <w:b w:val="0"/>
          <w:sz w:val="20"/>
        </w:rPr>
        <w:t>Le Bailleur est propriétaire du fonds de commerce exploité sous l’enseigne suivante :</w:t>
      </w:r>
    </w:p>
    <w:p>
      <w:r>
        <w:rPr>
          <w:b w:val="0"/>
          <w:sz w:val="20"/>
        </w:rPr>
        <w:t>Nom commercial : __________________________________________________________</w:t>
      </w:r>
    </w:p>
    <w:p>
      <w:r>
        <w:rPr>
          <w:b w:val="0"/>
          <w:sz w:val="20"/>
        </w:rPr>
        <w:t>Adresse du fonds de commerce : ____________________________________________</w:t>
      </w:r>
    </w:p>
    <w:p>
      <w:r>
        <w:rPr>
          <w:b w:val="0"/>
          <w:sz w:val="20"/>
        </w:rPr>
        <w:t>Le Bailleur souhaite confier la gestion de ce fonds au Locataire-Gérant par le biais d’un contrat de location-gérance conformément aux articles L.144-1 et suivants du Code de commerce.</w:t>
      </w:r>
    </w:p>
    <w:p/>
    <w:p/>
    <w:p>
      <w:pPr>
        <w:jc w:val="left"/>
      </w:pPr>
      <w:r>
        <w:rPr>
          <w:b/>
          <w:sz w:val="22"/>
        </w:rPr>
        <w:t>Article 1 – Objet du contrat</w:t>
      </w:r>
    </w:p>
    <w:p>
      <w:r>
        <w:rPr>
          <w:b w:val="0"/>
          <w:sz w:val="20"/>
        </w:rPr>
        <w:t>Le Bailleur donne en location-gérance au Locataire-Gérant le fonds de commerce susmentionné, comprenant l’ensemble des éléments corporels et incorporels nécessaires à son exploitation.</w:t>
      </w:r>
    </w:p>
    <w:p>
      <w:r>
        <w:rPr>
          <w:b w:val="0"/>
          <w:sz w:val="20"/>
        </w:rPr>
        <w:t>Le Locataire-Gérant accepte cette location-gérance et s’engage à exploiter le fonds conformément aux dispositions du présent contrat et à la réglementation en vigueur.</w:t>
      </w:r>
    </w:p>
    <w:p/>
    <w:p/>
    <w:p>
      <w:pPr>
        <w:jc w:val="left"/>
      </w:pPr>
      <w:r>
        <w:rPr>
          <w:b/>
          <w:sz w:val="22"/>
        </w:rPr>
        <w:t>Article 2 – Durée</w:t>
      </w:r>
    </w:p>
    <w:p>
      <w:r>
        <w:rPr>
          <w:b w:val="0"/>
          <w:sz w:val="20"/>
        </w:rPr>
        <w:t>La présente location-gérance est consentie pour une durée de _______________ (indiquer la durée, par exemple en années ou mois).</w:t>
      </w:r>
    </w:p>
    <w:p>
      <w:r>
        <w:rPr>
          <w:b w:val="0"/>
          <w:sz w:val="20"/>
        </w:rPr>
        <w:t>Le contrat prendra effet à compter de la signature des présentes par les deux parties.</w:t>
      </w:r>
    </w:p>
    <w:p>
      <w:r>
        <w:rPr>
          <w:b w:val="0"/>
          <w:sz w:val="20"/>
        </w:rPr>
        <w:t>Le contrat pourra être renouvelé par tacite reconduction sauf dénonciation par l’une des parties dans les conditions prévues à l’article 12.</w:t>
      </w:r>
    </w:p>
    <w:p/>
    <w:p/>
    <w:p>
      <w:pPr>
        <w:jc w:val="left"/>
      </w:pPr>
      <w:r>
        <w:rPr>
          <w:b/>
          <w:sz w:val="22"/>
        </w:rPr>
        <w:t>Article 3 – Obligations du Locataire-Gérant</w:t>
      </w:r>
    </w:p>
    <w:p>
      <w:r>
        <w:rPr>
          <w:b w:val="0"/>
          <w:sz w:val="20"/>
        </w:rPr>
        <w:t>- Exploiter personnellement le fonds de commerce et en assurer la gestion directe.</w:t>
      </w:r>
    </w:p>
    <w:p>
      <w:r>
        <w:rPr>
          <w:b w:val="0"/>
          <w:sz w:val="20"/>
        </w:rPr>
        <w:t>- Payer le loyer convenu dans les délais.</w:t>
      </w:r>
    </w:p>
    <w:p>
      <w:r>
        <w:rPr>
          <w:b w:val="0"/>
          <w:sz w:val="20"/>
        </w:rPr>
        <w:t>- Maintenir le fonds en bon état et réaliser à ses frais les réparations d’entretien.</w:t>
      </w:r>
    </w:p>
    <w:p>
      <w:r>
        <w:rPr>
          <w:b w:val="0"/>
          <w:sz w:val="20"/>
        </w:rPr>
        <w:t>- Respecter les règles d’hygiène, de sécurité et les normes applicables.</w:t>
      </w:r>
    </w:p>
    <w:p>
      <w:r>
        <w:rPr>
          <w:b w:val="0"/>
          <w:sz w:val="20"/>
        </w:rPr>
        <w:t>- Ne pas transférer ni sous-louer le fonds sans accord écrit du Bailleur.</w:t>
      </w:r>
    </w:p>
    <w:p>
      <w:r>
        <w:rPr>
          <w:b w:val="0"/>
          <w:sz w:val="20"/>
        </w:rPr>
        <w:t>- Fournir tous justificatifs demandés par le Bailleur sur l’exploitation du fonds.</w:t>
      </w:r>
    </w:p>
    <w:p/>
    <w:p/>
    <w:p>
      <w:pPr>
        <w:jc w:val="left"/>
      </w:pPr>
      <w:r>
        <w:rPr>
          <w:b/>
          <w:sz w:val="22"/>
        </w:rPr>
        <w:t>Article 4 – Obligations du Bailleur</w:t>
      </w:r>
    </w:p>
    <w:p>
      <w:r>
        <w:rPr>
          <w:b w:val="0"/>
          <w:sz w:val="20"/>
        </w:rPr>
        <w:t>- Mettre à disposition du Locataire-Gérant le fonds de commerce libre de toute occupation.</w:t>
      </w:r>
    </w:p>
    <w:p>
      <w:r>
        <w:rPr>
          <w:b w:val="0"/>
          <w:sz w:val="20"/>
        </w:rPr>
        <w:t>- Garantir la jouissance paisible du fonds pendant toute la durée du contrat.</w:t>
      </w:r>
    </w:p>
    <w:p>
      <w:r>
        <w:rPr>
          <w:b w:val="0"/>
          <w:sz w:val="20"/>
        </w:rPr>
        <w:t>- Ne pas exercer d’activité concurrente dans un périmètre défini (à préciser).</w:t>
      </w:r>
    </w:p>
    <w:p/>
    <w:p/>
    <w:p>
      <w:pPr>
        <w:jc w:val="left"/>
      </w:pPr>
      <w:r>
        <w:rPr>
          <w:b/>
          <w:sz w:val="22"/>
        </w:rPr>
        <w:t>Article 5 – Loyer</w:t>
      </w:r>
    </w:p>
    <w:p>
      <w:r>
        <w:rPr>
          <w:b w:val="0"/>
          <w:sz w:val="20"/>
        </w:rPr>
        <w:t>Le Locataire-Gérant s’engage à verser au Bailleur un loyer mensuel de ____________ euros (en chiffres et en lettres).</w:t>
      </w:r>
    </w:p>
    <w:p>
      <w:r>
        <w:rPr>
          <w:b w:val="0"/>
          <w:sz w:val="20"/>
        </w:rPr>
        <w:t>Le paiement sera effectué le ________ de chaque mois par virement bancaire ou tout autre moyen convenu entre les parties.</w:t>
      </w:r>
    </w:p>
    <w:p/>
    <w:p/>
    <w:p>
      <w:pPr>
        <w:jc w:val="left"/>
      </w:pPr>
      <w:r>
        <w:rPr>
          <w:b/>
          <w:sz w:val="22"/>
        </w:rPr>
        <w:t>Article 6 – Charges et impôts</w:t>
      </w:r>
    </w:p>
    <w:p>
      <w:r>
        <w:rPr>
          <w:b w:val="0"/>
          <w:sz w:val="20"/>
        </w:rPr>
        <w:t>Le Locataire-Gérant supportera toutes les charges d’exploitation, notamment :</w:t>
      </w:r>
    </w:p>
    <w:p>
      <w:r>
        <w:rPr>
          <w:b w:val="0"/>
          <w:sz w:val="20"/>
        </w:rPr>
        <w:t>- Les frais liés à l’exploitation du fonds (énergie, fournitures, personnel, etc.)</w:t>
      </w:r>
    </w:p>
    <w:p>
      <w:r>
        <w:rPr>
          <w:b w:val="0"/>
          <w:sz w:val="20"/>
        </w:rPr>
        <w:t>- Les taxes et impôts relatifs à l’activité (taxe professionnelle, CFE, etc.)</w:t>
      </w:r>
    </w:p>
    <w:p/>
    <w:p/>
    <w:p>
      <w:pPr>
        <w:jc w:val="left"/>
      </w:pPr>
      <w:r>
        <w:rPr>
          <w:b/>
          <w:sz w:val="22"/>
        </w:rPr>
        <w:t>Article 7 – Inventaire et état des lieux</w:t>
      </w:r>
    </w:p>
    <w:p>
      <w:r>
        <w:rPr>
          <w:b w:val="0"/>
          <w:sz w:val="20"/>
        </w:rPr>
        <w:t>Un inventaire détaillé des éléments du fonds de commerce et un état des lieux seront établis contradictoirement lors de la remise des clés.</w:t>
      </w:r>
    </w:p>
    <w:p/>
    <w:p/>
    <w:p>
      <w:pPr>
        <w:jc w:val="left"/>
      </w:pPr>
      <w:r>
        <w:rPr>
          <w:b/>
          <w:sz w:val="22"/>
        </w:rPr>
        <w:t>Article 8 – Entretien et réparations</w:t>
      </w:r>
    </w:p>
    <w:p>
      <w:r>
        <w:rPr>
          <w:b w:val="0"/>
          <w:sz w:val="20"/>
        </w:rPr>
        <w:t>Le Locataire-Gérant est responsable de l’entretien courant et des réparations locatives.</w:t>
      </w:r>
    </w:p>
    <w:p>
      <w:r>
        <w:rPr>
          <w:b w:val="0"/>
          <w:sz w:val="20"/>
        </w:rPr>
        <w:t>Le Bailleur reste responsable des grosses réparations conformément à l’article 606 du Code civil.</w:t>
      </w:r>
    </w:p>
    <w:p/>
    <w:p/>
    <w:p>
      <w:pPr>
        <w:jc w:val="left"/>
      </w:pPr>
      <w:r>
        <w:rPr>
          <w:b/>
          <w:sz w:val="22"/>
        </w:rPr>
        <w:t>Article 9 – Cession et sous-location</w:t>
      </w:r>
    </w:p>
    <w:p>
      <w:r>
        <w:rPr>
          <w:b w:val="0"/>
          <w:sz w:val="20"/>
        </w:rPr>
        <w:t>Toute cession ou sous-location du fonds de commerce en location-gérance est interdite sans l’accord écrit préalable du Bailleur.</w:t>
      </w:r>
    </w:p>
    <w:p/>
    <w:p/>
    <w:p>
      <w:pPr>
        <w:jc w:val="left"/>
      </w:pPr>
      <w:r>
        <w:rPr>
          <w:b/>
          <w:sz w:val="22"/>
        </w:rPr>
        <w:t>Article 10 – Assurances</w:t>
      </w:r>
    </w:p>
    <w:p>
      <w:r>
        <w:rPr>
          <w:b w:val="0"/>
          <w:sz w:val="20"/>
        </w:rPr>
        <w:t>Le Locataire-Gérant devra souscrire et maintenir en vigueur une assurance responsabilité civile professionnelle ainsi qu’une assurance couvrant les risques liés à l’exploitation.</w:t>
      </w:r>
    </w:p>
    <w:p/>
    <w:p/>
    <w:p>
      <w:pPr>
        <w:jc w:val="left"/>
      </w:pPr>
      <w:r>
        <w:rPr>
          <w:b/>
          <w:sz w:val="22"/>
        </w:rPr>
        <w:t>Article 11 – Résiliation</w:t>
      </w:r>
    </w:p>
    <w:p>
      <w:r>
        <w:rPr>
          <w:b w:val="0"/>
          <w:sz w:val="20"/>
        </w:rPr>
        <w:t>Le présent contrat pourra être résilié de plein droit par l’une ou l’autre des parties en cas d’inexécution grave de ses obligations, après mise en demeure restée infructueuse pendant un délai de 30 jours.</w:t>
      </w:r>
    </w:p>
    <w:p>
      <w:r>
        <w:rPr>
          <w:b w:val="0"/>
          <w:sz w:val="20"/>
        </w:rPr>
        <w:t>La résiliation devra être notifiée par lettre recommandée avec accusé de réception.</w:t>
      </w:r>
    </w:p>
    <w:p/>
    <w:p/>
    <w:p>
      <w:pPr>
        <w:jc w:val="left"/>
      </w:pPr>
      <w:r>
        <w:rPr>
          <w:b/>
          <w:sz w:val="22"/>
        </w:rPr>
        <w:t>Article 12 – Dénonciation</w:t>
      </w:r>
    </w:p>
    <w:p>
      <w:r>
        <w:rPr>
          <w:b w:val="0"/>
          <w:sz w:val="20"/>
        </w:rPr>
        <w:t>Chaque partie pourra dénoncer le contrat à l’échéance annuelle en respectant un préavis de trois mois notifié par lettre recommandée avec accusé de réception.</w:t>
      </w:r>
    </w:p>
    <w:p/>
    <w:p/>
    <w:p>
      <w:pPr>
        <w:jc w:val="left"/>
      </w:pPr>
      <w:r>
        <w:rPr>
          <w:b/>
          <w:sz w:val="22"/>
        </w:rPr>
        <w:t>Article 13 – Restitution du fonds</w:t>
      </w:r>
    </w:p>
    <w:p>
      <w:r>
        <w:rPr>
          <w:b w:val="0"/>
          <w:sz w:val="20"/>
        </w:rPr>
        <w:t>À la fin du contrat, le Locataire-Gérant devra restituer le fonds de commerce dans l’état où il l’a reçu, compte tenu de l’usure normale.</w:t>
      </w:r>
    </w:p>
    <w:p>
      <w:r>
        <w:rPr>
          <w:b w:val="0"/>
          <w:sz w:val="20"/>
        </w:rPr>
        <w:t>Un état des lieux contradictoire sera réalisé à cette occasion.</w:t>
      </w:r>
    </w:p>
    <w:p/>
    <w:p/>
    <w:p>
      <w:pPr>
        <w:jc w:val="left"/>
      </w:pPr>
      <w:r>
        <w:rPr>
          <w:b/>
          <w:sz w:val="22"/>
        </w:rPr>
        <w:t>Article 14 – Clause de non-concurrence</w:t>
      </w:r>
    </w:p>
    <w:p>
      <w:r>
        <w:rPr>
          <w:b w:val="0"/>
          <w:sz w:val="20"/>
        </w:rPr>
        <w:t>Le Locataire-Gérant s’engage à ne pas exercer d’activité concurrente susceptible de nuire au Bailleur dans un périmètre géographique de _______________ et pendant une durée de _______________ après la cessation du présent contrat.</w:t>
      </w:r>
    </w:p>
    <w:p/>
    <w:p/>
    <w:p>
      <w:pPr>
        <w:jc w:val="left"/>
      </w:pPr>
      <w:r>
        <w:rPr>
          <w:b/>
          <w:sz w:val="22"/>
        </w:rPr>
        <w:t>Article 15 – Litiges</w:t>
      </w:r>
    </w:p>
    <w:p>
      <w:r>
        <w:rPr>
          <w:b w:val="0"/>
          <w:sz w:val="20"/>
        </w:rPr>
        <w:t>En cas de différend relatif à l’interprétation ou l’exécution du présent contrat, les parties s’efforceront de trouver une solution amiable.</w:t>
      </w:r>
    </w:p>
    <w:p>
      <w:r>
        <w:rPr>
          <w:b w:val="0"/>
          <w:sz w:val="20"/>
        </w:rPr>
        <w:t>À défaut, le litige sera porté devant le tribunal compétent du ressort du lieu du fonds de commerce.</w:t>
      </w:r>
    </w:p>
    <w:p/>
    <w:p/>
    <w:p>
      <w:pPr>
        <w:jc w:val="left"/>
      </w:pPr>
      <w:r>
        <w:rPr>
          <w:b/>
          <w:sz w:val="22"/>
        </w:rPr>
        <w:t>Article 16 – Divers</w:t>
      </w:r>
    </w:p>
    <w:p>
      <w:r>
        <w:rPr>
          <w:b w:val="0"/>
          <w:sz w:val="20"/>
        </w:rPr>
        <w:t>Le présent contrat annule et remplace tout accord antérieur entre les parties relatif au fonds de commerce objet de la location-gérance.</w:t>
      </w:r>
    </w:p>
    <w:p>
      <w:r>
        <w:rPr>
          <w:b w:val="0"/>
          <w:sz w:val="20"/>
        </w:rPr>
        <w:t>Toute modification devra faire l’objet d’un avenant écrit signé par les deux parties.</w:t>
      </w:r>
    </w:p>
    <w:p/>
    <w:p/>
    <w:p/>
    <w:p>
      <w:r>
        <w:rPr>
          <w:b w:val="0"/>
          <w:sz w:val="20"/>
        </w:rPr>
        <w:t>Fait en deux exemplaires originaux, à : 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Bailleur</w:t>
            </w:r>
          </w:p>
        </w:tc>
        <w:tc>
          <w:tcPr>
            <w:tcW w:type="dxa" w:w="4986"/>
            <w:tcBorders>
              <w:top w:val="nil"/>
              <w:left w:val="nil"/>
              <w:bottom w:val="nil"/>
              <w:right w:val="nil"/>
              <w:insideH w:val="nil"/>
              <w:insideV w:val="nil"/>
            </w:tcBorders>
          </w:tcPr>
          <w:p>
            <w:pPr>
              <w:jc w:val="center"/>
            </w:pPr>
            <w:r>
              <w:t>Le Locataire-Gérant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qualité : ______________________________________</w:t>
            </w:r>
          </w:p>
        </w:tc>
        <w:tc>
          <w:tcPr>
            <w:tcW w:type="dxa" w:w="4986"/>
            <w:tcBorders>
              <w:top w:val="nil"/>
              <w:left w:val="nil"/>
              <w:bottom w:val="nil"/>
              <w:right w:val="nil"/>
              <w:insideH w:val="nil"/>
              <w:insideV w:val="nil"/>
            </w:tcBorders>
          </w:tcPr>
          <w:p>
            <w:pPr>
              <w:jc w:val="center"/>
            </w:pPr>
            <w:r>
              <w:t>Nom et qualité : 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https://modeles-contrat.com/contrat-location-gerance-restaurant/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location-gerance-restaurant/"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