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TRAVAIL INTERMITTENT DU SPECTACLE</w:t>
      </w:r>
    </w:p>
    <w:p/>
    <w:p/>
    <w:p>
      <w:r>
        <w:rPr>
          <w:b/>
          <w:sz w:val="22"/>
        </w:rPr>
        <w:t>Entre les soussignés :</w:t>
      </w:r>
    </w:p>
    <w:p>
      <w:r>
        <w:rPr>
          <w:b w:val="0"/>
          <w:sz w:val="20"/>
        </w:rPr>
        <w:t>L'employeur :</w:t>
      </w:r>
    </w:p>
    <w:p>
      <w:r>
        <w:rPr>
          <w:b w:val="0"/>
          <w:sz w:val="20"/>
        </w:rPr>
        <w:t>Nom / Raison sociale : _______________________________________________________</w:t>
      </w:r>
    </w:p>
    <w:p>
      <w:r>
        <w:rPr>
          <w:b w:val="0"/>
          <w:sz w:val="20"/>
        </w:rPr>
        <w:t>Adresse : _________________________________________________________________</w:t>
      </w:r>
    </w:p>
    <w:p>
      <w:r>
        <w:rPr>
          <w:b w:val="0"/>
          <w:sz w:val="20"/>
        </w:rPr>
        <w:t>Représenté(e) par : __________________________________________________________</w:t>
      </w:r>
    </w:p>
    <w:p/>
    <w:p>
      <w:r>
        <w:rPr>
          <w:b w:val="0"/>
          <w:sz w:val="20"/>
        </w:rPr>
        <w:t>Le salarié intermittent :</w:t>
      </w:r>
    </w:p>
    <w:p>
      <w:r>
        <w:rPr>
          <w:b w:val="0"/>
          <w:sz w:val="20"/>
        </w:rPr>
        <w:t>Nom et prénom : _____________________________________________________________</w:t>
      </w:r>
    </w:p>
    <w:p>
      <w:r>
        <w:rPr>
          <w:b w:val="0"/>
          <w:sz w:val="20"/>
        </w:rPr>
        <w:t>Adresse : _________________________________________________________________</w:t>
      </w:r>
    </w:p>
    <w:p>
      <w:r>
        <w:rPr>
          <w:b w:val="0"/>
          <w:sz w:val="20"/>
        </w:rPr>
        <w:t>Date et lieu de naissance : __________________________________________________</w:t>
      </w:r>
    </w:p>
    <w:p>
      <w:r>
        <w:rPr>
          <w:b w:val="0"/>
          <w:sz w:val="20"/>
        </w:rPr>
        <w:t>Numéro de sécurité sociale : _________________________________________________</w:t>
      </w:r>
    </w:p>
    <w:p/>
    <w:p/>
    <w:p>
      <w:r>
        <w:rPr>
          <w:b/>
          <w:sz w:val="22"/>
        </w:rPr>
        <w:t>Préambule</w:t>
      </w:r>
    </w:p>
    <w:p>
      <w:r>
        <w:rPr>
          <w:b w:val="0"/>
          <w:sz w:val="20"/>
        </w:rPr>
        <w:t>Le présent contrat est conclu conformément aux dispositions du Code du travail relatives au contrat de travail intermittent et à la convention collective nationale du spectacle vivant. Le salarié est embauché pour effectuer des prestations artistiques ou techniques dans le cadre d’un ou plusieurs spectacles dont la programmation s’étend sur une période donnée.</w:t>
      </w:r>
    </w:p>
    <w:p/>
    <w:p/>
    <w:p>
      <w:r>
        <w:rPr>
          <w:b/>
          <w:sz w:val="22"/>
        </w:rPr>
        <w:t>Article 1 – Objet du contrat</w:t>
      </w:r>
    </w:p>
    <w:p>
      <w:r>
        <w:rPr>
          <w:b w:val="0"/>
          <w:sz w:val="20"/>
        </w:rPr>
        <w:t>Le présent contrat a pour objet de définir les conditions d’emploi du salarié intermittent dans le cadre des activités artistiques et techniques liées au spectacle vivant, conformément aux dispositions légales et conventionnelles en vigueur.</w:t>
      </w:r>
    </w:p>
    <w:p/>
    <w:p/>
    <w:p>
      <w:r>
        <w:rPr>
          <w:b/>
          <w:sz w:val="22"/>
        </w:rPr>
        <w:t>Article 2 – Durée et type de contrat</w:t>
      </w:r>
    </w:p>
    <w:p>
      <w:r>
        <w:rPr>
          <w:b w:val="0"/>
          <w:sz w:val="20"/>
        </w:rPr>
        <w:t>Le présent contrat est conclu pour une durée indéterminée.</w:t>
      </w:r>
    </w:p>
    <w:p>
      <w:r>
        <w:rPr>
          <w:b w:val="0"/>
          <w:sz w:val="20"/>
        </w:rPr>
        <w:t>Le salarié est embauché en contrat intermittent, ce qui implique une alternance de périodes d’emploi et de périodes d’inactivité, conformément aux usages du secteur et à la réglementation applicable.</w:t>
      </w:r>
    </w:p>
    <w:p/>
    <w:p/>
    <w:p>
      <w:r>
        <w:rPr>
          <w:b/>
          <w:sz w:val="22"/>
        </w:rPr>
        <w:t>Article 3 – Fonctions et qualification</w:t>
      </w:r>
    </w:p>
    <w:p>
      <w:r>
        <w:rPr>
          <w:b w:val="0"/>
          <w:sz w:val="20"/>
        </w:rPr>
        <w:t>Le salarié est engagé en qualité de : __________________________________________________</w:t>
      </w:r>
    </w:p>
    <w:p>
      <w:r>
        <w:rPr>
          <w:b w:val="0"/>
          <w:sz w:val="20"/>
        </w:rPr>
        <w:t>Sa qualification professionnelle est reconnue conformément à la grille des classifications prévue par la convention collective nationale du spectacle vivant.</w:t>
      </w:r>
    </w:p>
    <w:p/>
    <w:p/>
    <w:p>
      <w:r>
        <w:rPr>
          <w:b/>
          <w:sz w:val="22"/>
        </w:rPr>
        <w:t>Article 4 – Lieu de travail</w:t>
      </w:r>
    </w:p>
    <w:p>
      <w:r>
        <w:rPr>
          <w:b w:val="0"/>
          <w:sz w:val="20"/>
        </w:rPr>
        <w:t>Les prestations seront réalisées aux lieux suivants : __________________________________________________</w:t>
      </w:r>
    </w:p>
    <w:p>
      <w:r>
        <w:rPr>
          <w:b w:val="0"/>
          <w:sz w:val="20"/>
        </w:rPr>
        <w:t>L’employeur pourra modifier temporairement le lieu de travail en fonction des besoins des productions.</w:t>
      </w:r>
    </w:p>
    <w:p/>
    <w:p/>
    <w:p>
      <w:r>
        <w:rPr>
          <w:b/>
          <w:sz w:val="22"/>
        </w:rPr>
        <w:t>Article 5 – Durée des prestations</w:t>
      </w:r>
    </w:p>
    <w:p>
      <w:r>
        <w:rPr>
          <w:b w:val="0"/>
          <w:sz w:val="20"/>
        </w:rPr>
        <w:t>Le salarié effectuera des prestations ponctuelles, dont la durée et la répartition seront définies par les convocations ou contrats de mission spécifiques, conformément à la réglementation applicable.</w:t>
      </w:r>
    </w:p>
    <w:p/>
    <w:p/>
    <w:p>
      <w:r>
        <w:rPr>
          <w:b/>
          <w:sz w:val="22"/>
        </w:rPr>
        <w:t>Article 6 – Rémunération</w:t>
      </w:r>
    </w:p>
    <w:p>
      <w:r>
        <w:rPr>
          <w:b w:val="0"/>
          <w:sz w:val="20"/>
        </w:rPr>
        <w:t>La rémunération est fixée conformément aux dispositions légales et conventionnelles applicables, en fonction de la classification, de la durée effective des prestations et des conditions particulières de chaque mission.</w:t>
      </w:r>
    </w:p>
    <w:p>
      <w:r>
        <w:rPr>
          <w:b w:val="0"/>
          <w:sz w:val="20"/>
        </w:rPr>
        <w:t>Le taux horaire brut est de : _______________________________ €.</w:t>
      </w:r>
    </w:p>
    <w:p>
      <w:r>
        <w:rPr>
          <w:b w:val="0"/>
          <w:sz w:val="20"/>
        </w:rPr>
        <w:t>Les heures effectuées sont payées à la fin de chaque mission ou selon les modalités prévues par l’employeur.</w:t>
      </w:r>
    </w:p>
    <w:p/>
    <w:p/>
    <w:p>
      <w:r>
        <w:rPr>
          <w:b/>
          <w:sz w:val="22"/>
        </w:rPr>
        <w:t>Article 7 – Temps de travail et repos</w:t>
      </w:r>
    </w:p>
    <w:p>
      <w:r>
        <w:rPr>
          <w:b w:val="0"/>
          <w:sz w:val="20"/>
        </w:rPr>
        <w:t>Le salarié bénéficie des temps de repos et des temps de pause conformément aux dispositions légales et conventionnelles en vigueur dans le secteur du spectacle.</w:t>
      </w:r>
    </w:p>
    <w:p>
      <w:r>
        <w:rPr>
          <w:b w:val="0"/>
          <w:sz w:val="20"/>
        </w:rPr>
        <w:t>Les horaires et jours de travail sont précisés dans les convocations ou contrats de mission.</w:t>
      </w:r>
    </w:p>
    <w:p/>
    <w:p/>
    <w:p>
      <w:r>
        <w:rPr>
          <w:b/>
          <w:sz w:val="22"/>
        </w:rPr>
        <w:t>Article 8 – Obligations du salarié</w:t>
      </w:r>
    </w:p>
    <w:p>
      <w:r>
        <w:rPr>
          <w:b w:val="0"/>
          <w:sz w:val="20"/>
        </w:rPr>
        <w:t>Le salarié s’engage à respecter les horaires, les consignes de sécurité, le règlement intérieur de l’entreprise et les directives de l’employeur.</w:t>
      </w:r>
    </w:p>
    <w:p>
      <w:r>
        <w:rPr>
          <w:b w:val="0"/>
          <w:sz w:val="20"/>
        </w:rPr>
        <w:t>Il est tenu à une obligation de loyauté et de confidentialité concernant les informations relatives aux productions.</w:t>
      </w:r>
    </w:p>
    <w:p/>
    <w:p/>
    <w:p>
      <w:r>
        <w:rPr>
          <w:b/>
          <w:sz w:val="22"/>
        </w:rPr>
        <w:t>Article 9 – Obligations de l’employeur</w:t>
      </w:r>
    </w:p>
    <w:p>
      <w:r>
        <w:rPr>
          <w:b w:val="0"/>
          <w:sz w:val="20"/>
        </w:rPr>
        <w:t>L’employeur s’engage à fournir les moyens nécessaires à la réalisation des prestations, à respecter la législation du travail et à assurer la sécurité et la santé du salarié.</w:t>
      </w:r>
    </w:p>
    <w:p/>
    <w:p/>
    <w:p>
      <w:r>
        <w:rPr>
          <w:b/>
          <w:sz w:val="22"/>
        </w:rPr>
        <w:t>Article 10 – Rupture du contrat</w:t>
      </w:r>
    </w:p>
    <w:p>
      <w:r>
        <w:rPr>
          <w:b w:val="0"/>
          <w:sz w:val="20"/>
        </w:rPr>
        <w:t>La rupture du présent contrat peut intervenir selon les modalités prévues par le Code du travail et la convention collective, notamment en cas de licenciement, démission, ou accord mutuel.</w:t>
      </w:r>
    </w:p>
    <w:p>
      <w:r>
        <w:rPr>
          <w:b w:val="0"/>
          <w:sz w:val="20"/>
        </w:rPr>
        <w:t>Les périodes d’emploi et d’inactivité seront prises en compte pour le calcul des droits du salarié.</w:t>
      </w:r>
    </w:p>
    <w:p/>
    <w:p/>
    <w:p>
      <w:r>
        <w:rPr>
          <w:b/>
          <w:sz w:val="22"/>
        </w:rPr>
        <w:t>Article 11 – Prévoyance et protection sociale</w:t>
      </w:r>
    </w:p>
    <w:p>
      <w:r>
        <w:rPr>
          <w:b w:val="0"/>
          <w:sz w:val="20"/>
        </w:rPr>
        <w:t>Le salarié bénéficie des régimes de protection sociale et de prévoyance applicables au secteur du spectacle, dont notamment l'assurance chômage spécifique aux intermittents.</w:t>
      </w:r>
    </w:p>
    <w:p/>
    <w:p/>
    <w:p>
      <w:r>
        <w:rPr>
          <w:b/>
          <w:sz w:val="22"/>
        </w:rPr>
        <w:t>Article 12 – Formation professionnelle</w:t>
      </w:r>
    </w:p>
    <w:p>
      <w:r>
        <w:rPr>
          <w:b w:val="0"/>
          <w:sz w:val="20"/>
        </w:rPr>
        <w:t>Le salarié peut bénéficier d’actions de formation professionnelle continue, conformément aux dispositifs applicables dans la branche du spectacle.</w:t>
      </w:r>
    </w:p>
    <w:p/>
    <w:p/>
    <w:p>
      <w:r>
        <w:rPr>
          <w:b/>
          <w:sz w:val="22"/>
        </w:rPr>
        <w:t>Article 13 – Litiges</w:t>
      </w:r>
    </w:p>
    <w:p>
      <w:r>
        <w:rPr>
          <w:b w:val="0"/>
          <w:sz w:val="20"/>
        </w:rPr>
        <w:t>Tout litige relatif à l’interprétation ou à l’exécution du présent contrat sera soumis aux juridictions compétentes, après tentative de résolution amiable.</w:t>
      </w:r>
    </w:p>
    <w:p/>
    <w:p/>
    <w:p/>
    <w:p>
      <w:r>
        <w:rPr>
          <w:b w:val="0"/>
          <w:sz w:val="20"/>
        </w:rPr>
        <w:t>Fait à : _________________________________________________________</w:t>
      </w:r>
    </w:p>
    <w:p>
      <w:r>
        <w:rPr>
          <w:b w:val="0"/>
          <w:sz w:val="20"/>
        </w:rPr>
        <w:t>Le :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et prénom : __________________________</w:t>
            </w:r>
          </w:p>
        </w:tc>
        <w:tc>
          <w:tcPr>
            <w:tcW w:type="dxa" w:w="4986"/>
            <w:tcBorders>
              <w:top w:val="nil"/>
              <w:left w:val="nil"/>
              <w:bottom w:val="nil"/>
              <w:right w:val="nil"/>
              <w:insideH w:val="nil"/>
              <w:insideV w:val="nil"/>
            </w:tcBorders>
          </w:tcPr>
          <w:p>
            <w:pPr>
              <w:jc w:val="center"/>
            </w:pPr>
            <w:r>
              <w:t>Nom et prénom : 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https://modeles-contrat.com/contrat-intermittent-du-spectacle/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intermittent-du-spectacl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